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77" w:rsidRDefault="00893B77">
      <w:pPr>
        <w:pStyle w:val="Subtitle"/>
        <w:rPr>
          <w:sz w:val="36"/>
          <w:szCs w:val="36"/>
        </w:rPr>
      </w:pPr>
    </w:p>
    <w:p w:rsidR="002B7231" w:rsidRDefault="00550F77">
      <w:pPr>
        <w:pStyle w:val="Subtitle"/>
        <w:rPr>
          <w:sz w:val="36"/>
          <w:szCs w:val="36"/>
        </w:rPr>
      </w:pPr>
      <w:r>
        <w:rPr>
          <w:sz w:val="36"/>
          <w:szCs w:val="36"/>
        </w:rPr>
        <w:t>CholeQuIC-ER</w:t>
      </w:r>
    </w:p>
    <w:p w:rsidR="002B7231" w:rsidRDefault="002B7231">
      <w:pPr>
        <w:rPr>
          <w:rFonts w:ascii="Arial" w:eastAsia="Arial" w:hAnsi="Arial" w:cs="Arial"/>
          <w:b/>
        </w:rPr>
      </w:pPr>
    </w:p>
    <w:p w:rsidR="002B7231" w:rsidRDefault="00550F77">
      <w:pPr>
        <w:rPr>
          <w:rFonts w:ascii="Arial" w:eastAsia="Arial" w:hAnsi="Arial" w:cs="Arial"/>
          <w:b/>
        </w:rPr>
      </w:pPr>
      <w:r>
        <w:rPr>
          <w:rFonts w:ascii="Arial" w:eastAsia="Arial" w:hAnsi="Arial" w:cs="Arial"/>
          <w:b/>
        </w:rPr>
        <w:t>Do you want to reduce variation and improve the quality of care for patients with acute gallstone disease in your hospital?</w:t>
      </w:r>
    </w:p>
    <w:p w:rsidR="002B7231" w:rsidRDefault="00550F77">
      <w:pPr>
        <w:rPr>
          <w:rFonts w:ascii="Arial" w:eastAsia="Arial" w:hAnsi="Arial" w:cs="Arial"/>
        </w:rPr>
      </w:pPr>
      <w:r>
        <w:rPr>
          <w:rFonts w:ascii="Arial" w:eastAsia="Arial" w:hAnsi="Arial" w:cs="Arial"/>
        </w:rPr>
        <w:t>Register your interest in joining CholeQuIC-ER</w:t>
      </w:r>
      <w:r w:rsidR="00A6754D">
        <w:rPr>
          <w:rFonts w:ascii="Arial" w:eastAsia="Arial" w:hAnsi="Arial" w:cs="Arial"/>
        </w:rPr>
        <w:t xml:space="preserve"> (</w:t>
      </w:r>
      <w:r w:rsidR="00013746">
        <w:rPr>
          <w:rFonts w:ascii="Arial" w:eastAsia="Arial" w:hAnsi="Arial" w:cs="Arial"/>
        </w:rPr>
        <w:t>Cholecystectomy</w:t>
      </w:r>
      <w:r w:rsidR="00A6754D">
        <w:rPr>
          <w:rFonts w:ascii="Arial" w:eastAsia="Arial" w:hAnsi="Arial" w:cs="Arial"/>
        </w:rPr>
        <w:t xml:space="preserve"> Quality Improvement </w:t>
      </w:r>
      <w:r w:rsidR="00013746">
        <w:rPr>
          <w:rFonts w:ascii="Arial" w:eastAsia="Arial" w:hAnsi="Arial" w:cs="Arial"/>
        </w:rPr>
        <w:t>Collaborative</w:t>
      </w:r>
      <w:r w:rsidR="00A6754D">
        <w:rPr>
          <w:rFonts w:ascii="Arial" w:eastAsia="Arial" w:hAnsi="Arial" w:cs="Arial"/>
        </w:rPr>
        <w:t xml:space="preserve"> </w:t>
      </w:r>
      <w:r w:rsidR="003D03F6">
        <w:rPr>
          <w:rFonts w:ascii="Arial" w:eastAsia="Arial" w:hAnsi="Arial" w:cs="Arial"/>
        </w:rPr>
        <w:t>-</w:t>
      </w:r>
      <w:r w:rsidR="00A6754D">
        <w:rPr>
          <w:rFonts w:ascii="Arial" w:eastAsia="Arial" w:hAnsi="Arial" w:cs="Arial"/>
        </w:rPr>
        <w:t>Extended Reach)</w:t>
      </w:r>
    </w:p>
    <w:p w:rsidR="002B7231" w:rsidRDefault="002B7231">
      <w:pPr>
        <w:rPr>
          <w:rFonts w:ascii="Arial" w:eastAsia="Arial" w:hAnsi="Arial" w:cs="Arial"/>
        </w:rPr>
      </w:pPr>
    </w:p>
    <w:p w:rsidR="002B7231" w:rsidRDefault="00550F77">
      <w:pPr>
        <w:rPr>
          <w:rFonts w:ascii="Arial" w:eastAsia="Arial" w:hAnsi="Arial" w:cs="Arial"/>
          <w:b/>
        </w:rPr>
      </w:pPr>
      <w:r>
        <w:rPr>
          <w:rFonts w:ascii="Arial" w:eastAsia="Arial" w:hAnsi="Arial" w:cs="Arial"/>
          <w:b/>
        </w:rPr>
        <w:t>Background</w:t>
      </w:r>
    </w:p>
    <w:p w:rsidR="002B7231" w:rsidRDefault="00D74B33">
      <w:pPr>
        <w:rPr>
          <w:rFonts w:ascii="Arial" w:eastAsia="Arial" w:hAnsi="Arial" w:cs="Arial"/>
        </w:rPr>
      </w:pPr>
      <w:bookmarkStart w:id="0" w:name="_gjdgxs" w:colFirst="0" w:colLast="0"/>
      <w:bookmarkEnd w:id="0"/>
      <w:r>
        <w:rPr>
          <w:rFonts w:ascii="Arial" w:eastAsia="Arial" w:hAnsi="Arial" w:cs="Arial"/>
        </w:rPr>
        <w:t xml:space="preserve">Between 2016 </w:t>
      </w:r>
      <w:r w:rsidR="006C012A">
        <w:rPr>
          <w:rFonts w:ascii="Arial" w:eastAsia="Arial" w:hAnsi="Arial" w:cs="Arial"/>
        </w:rPr>
        <w:t>and 2018</w:t>
      </w:r>
      <w:r>
        <w:rPr>
          <w:rFonts w:ascii="Arial" w:eastAsia="Arial" w:hAnsi="Arial" w:cs="Arial"/>
        </w:rPr>
        <w:t>, t</w:t>
      </w:r>
      <w:r w:rsidR="00550F77">
        <w:rPr>
          <w:rFonts w:ascii="Arial" w:eastAsia="Arial" w:hAnsi="Arial" w:cs="Arial"/>
        </w:rPr>
        <w:t>he RCS Cholecystectomy Quality Improvement Collaborative (Chole</w:t>
      </w:r>
      <w:r w:rsidR="006C012A">
        <w:rPr>
          <w:rFonts w:ascii="Arial" w:eastAsia="Arial" w:hAnsi="Arial" w:cs="Arial"/>
        </w:rPr>
        <w:t>-</w:t>
      </w:r>
      <w:r w:rsidR="00550F77">
        <w:rPr>
          <w:rFonts w:ascii="Arial" w:eastAsia="Arial" w:hAnsi="Arial" w:cs="Arial"/>
        </w:rPr>
        <w:t>QuIC) support</w:t>
      </w:r>
      <w:r w:rsidR="00EB5C31">
        <w:rPr>
          <w:rFonts w:ascii="Arial" w:eastAsia="Arial" w:hAnsi="Arial" w:cs="Arial"/>
        </w:rPr>
        <w:t>ed</w:t>
      </w:r>
      <w:r w:rsidR="00550F77">
        <w:rPr>
          <w:rFonts w:ascii="Arial" w:eastAsia="Arial" w:hAnsi="Arial" w:cs="Arial"/>
        </w:rPr>
        <w:t xml:space="preserve"> 13 hospitals to improve care for patients with acute gallstone disease.  </w:t>
      </w:r>
    </w:p>
    <w:p w:rsidR="002B7231" w:rsidRDefault="002B7231">
      <w:pPr>
        <w:rPr>
          <w:rFonts w:ascii="Arial" w:eastAsia="Arial" w:hAnsi="Arial" w:cs="Arial"/>
        </w:rPr>
      </w:pPr>
    </w:p>
    <w:p w:rsidR="002B7231" w:rsidRDefault="00550F77">
      <w:pPr>
        <w:rPr>
          <w:rFonts w:ascii="Arial" w:eastAsia="Arial" w:hAnsi="Arial" w:cs="Arial"/>
        </w:rPr>
      </w:pPr>
      <w:r>
        <w:rPr>
          <w:rFonts w:ascii="Arial" w:eastAsia="Arial" w:hAnsi="Arial" w:cs="Arial"/>
        </w:rPr>
        <w:t xml:space="preserve">Our soon to be published evaluation papers demonstrate that participating hospitals </w:t>
      </w:r>
      <w:r w:rsidR="001F6152">
        <w:rPr>
          <w:rFonts w:ascii="Arial" w:eastAsia="Arial" w:hAnsi="Arial" w:cs="Arial"/>
        </w:rPr>
        <w:t>substantially i</w:t>
      </w:r>
      <w:r>
        <w:rPr>
          <w:rFonts w:ascii="Arial" w:eastAsia="Arial" w:hAnsi="Arial" w:cs="Arial"/>
        </w:rPr>
        <w:t xml:space="preserve">mproved outcomes for patients by significantly reducing time to surgery for patients needing an emergency cholecystectomy. We also identified the key factors that enabled hospitals to succeed and overcome challenges to improvement, including the importance of structured support </w:t>
      </w:r>
      <w:r w:rsidR="00EB5C31">
        <w:rPr>
          <w:rFonts w:ascii="Arial" w:eastAsia="Arial" w:hAnsi="Arial" w:cs="Arial"/>
        </w:rPr>
        <w:t xml:space="preserve">available from participation in an </w:t>
      </w:r>
      <w:r w:rsidR="006A0520">
        <w:rPr>
          <w:rFonts w:ascii="Arial" w:eastAsia="Arial" w:hAnsi="Arial" w:cs="Arial"/>
        </w:rPr>
        <w:t>improvement</w:t>
      </w:r>
      <w:r w:rsidR="00EB5C31">
        <w:rPr>
          <w:rFonts w:ascii="Arial" w:eastAsia="Arial" w:hAnsi="Arial" w:cs="Arial"/>
        </w:rPr>
        <w:t xml:space="preserve"> collaborative.</w:t>
      </w:r>
    </w:p>
    <w:p w:rsidR="002B7231" w:rsidRDefault="002B7231">
      <w:pPr>
        <w:rPr>
          <w:rFonts w:ascii="Arial" w:eastAsia="Arial" w:hAnsi="Arial" w:cs="Arial"/>
          <w:i/>
        </w:rPr>
      </w:pPr>
    </w:p>
    <w:p w:rsidR="002B7231" w:rsidRDefault="00550F77">
      <w:pPr>
        <w:rPr>
          <w:rFonts w:ascii="Arial" w:eastAsia="Arial" w:hAnsi="Arial" w:cs="Arial"/>
          <w:b/>
        </w:rPr>
      </w:pPr>
      <w:r>
        <w:rPr>
          <w:rFonts w:ascii="Arial" w:eastAsia="Arial" w:hAnsi="Arial" w:cs="Arial"/>
          <w:b/>
        </w:rPr>
        <w:t xml:space="preserve">Extended Reach </w:t>
      </w:r>
    </w:p>
    <w:p w:rsidR="002B7231" w:rsidRDefault="006C012A">
      <w:pPr>
        <w:rPr>
          <w:rFonts w:ascii="Arial" w:eastAsia="Arial" w:hAnsi="Arial" w:cs="Arial"/>
        </w:rPr>
      </w:pPr>
      <w:r>
        <w:rPr>
          <w:rFonts w:ascii="Arial" w:eastAsia="Arial" w:hAnsi="Arial" w:cs="Arial"/>
        </w:rPr>
        <w:t xml:space="preserve">In 2019 we are planning to launch </w:t>
      </w:r>
      <w:r w:rsidR="00550F77">
        <w:rPr>
          <w:rFonts w:ascii="Arial" w:eastAsia="Arial" w:hAnsi="Arial" w:cs="Arial"/>
        </w:rPr>
        <w:t>CholeQuIC-ER. This will offer the opportunity for hospitals across England and Wales to radically improve outcomes for patients with gallstone disease by implementing the learning from Chole</w:t>
      </w:r>
      <w:r w:rsidR="00B70EA0">
        <w:rPr>
          <w:rFonts w:ascii="Arial" w:eastAsia="Arial" w:hAnsi="Arial" w:cs="Arial"/>
        </w:rPr>
        <w:t>-</w:t>
      </w:r>
      <w:r w:rsidR="00550F77">
        <w:rPr>
          <w:rFonts w:ascii="Arial" w:eastAsia="Arial" w:hAnsi="Arial" w:cs="Arial"/>
        </w:rPr>
        <w:t xml:space="preserve">QuIC. </w:t>
      </w:r>
    </w:p>
    <w:p w:rsidR="002B7231" w:rsidRDefault="002B7231">
      <w:pPr>
        <w:rPr>
          <w:rFonts w:ascii="Arial" w:eastAsia="Arial" w:hAnsi="Arial" w:cs="Arial"/>
        </w:rPr>
      </w:pPr>
    </w:p>
    <w:p w:rsidR="002B7231" w:rsidRDefault="00550F77">
      <w:pPr>
        <w:rPr>
          <w:rFonts w:ascii="Arial" w:eastAsia="Arial" w:hAnsi="Arial" w:cs="Arial"/>
        </w:rPr>
      </w:pPr>
      <w:r>
        <w:rPr>
          <w:rFonts w:ascii="Arial" w:eastAsia="Arial" w:hAnsi="Arial" w:cs="Arial"/>
        </w:rPr>
        <w:t>Th</w:t>
      </w:r>
      <w:r w:rsidR="00013746">
        <w:rPr>
          <w:rFonts w:ascii="Arial" w:eastAsia="Arial" w:hAnsi="Arial" w:cs="Arial"/>
        </w:rPr>
        <w:t xml:space="preserve">is will </w:t>
      </w:r>
      <w:r>
        <w:rPr>
          <w:rFonts w:ascii="Arial" w:eastAsia="Arial" w:hAnsi="Arial" w:cs="Arial"/>
        </w:rPr>
        <w:t>use proven quality improvement methods and the</w:t>
      </w:r>
      <w:r w:rsidR="00013746">
        <w:rPr>
          <w:rFonts w:ascii="Arial" w:eastAsia="Arial" w:hAnsi="Arial" w:cs="Arial"/>
        </w:rPr>
        <w:t xml:space="preserve"> </w:t>
      </w:r>
      <w:r>
        <w:rPr>
          <w:rFonts w:ascii="Arial" w:eastAsia="Arial" w:hAnsi="Arial" w:cs="Arial"/>
        </w:rPr>
        <w:t>experience of previous Chole</w:t>
      </w:r>
      <w:r w:rsidR="00B70EA0">
        <w:rPr>
          <w:rFonts w:ascii="Arial" w:eastAsia="Arial" w:hAnsi="Arial" w:cs="Arial"/>
        </w:rPr>
        <w:t>-</w:t>
      </w:r>
      <w:r>
        <w:rPr>
          <w:rFonts w:ascii="Arial" w:eastAsia="Arial" w:hAnsi="Arial" w:cs="Arial"/>
        </w:rPr>
        <w:t>QuIC sites to support clinicians</w:t>
      </w:r>
      <w:r w:rsidR="001F6152">
        <w:rPr>
          <w:rFonts w:ascii="Arial" w:eastAsia="Arial" w:hAnsi="Arial" w:cs="Arial"/>
        </w:rPr>
        <w:t xml:space="preserve"> a</w:t>
      </w:r>
      <w:r>
        <w:rPr>
          <w:rFonts w:ascii="Arial" w:eastAsia="Arial" w:hAnsi="Arial" w:cs="Arial"/>
        </w:rPr>
        <w:t>nd managers to drive improvements to care for their cholecystectomy patients</w:t>
      </w:r>
      <w:r w:rsidR="003856AE">
        <w:rPr>
          <w:rFonts w:ascii="Arial" w:eastAsia="Arial" w:hAnsi="Arial" w:cs="Arial"/>
        </w:rPr>
        <w:t>. Part</w:t>
      </w:r>
      <w:r w:rsidR="001F6152">
        <w:rPr>
          <w:rFonts w:ascii="Arial" w:eastAsia="Arial" w:hAnsi="Arial" w:cs="Arial"/>
        </w:rPr>
        <w:t>i</w:t>
      </w:r>
      <w:r w:rsidR="003856AE">
        <w:rPr>
          <w:rFonts w:ascii="Arial" w:eastAsia="Arial" w:hAnsi="Arial" w:cs="Arial"/>
        </w:rPr>
        <w:t>cipating h</w:t>
      </w:r>
      <w:r>
        <w:rPr>
          <w:rFonts w:ascii="Arial" w:eastAsia="Arial" w:hAnsi="Arial" w:cs="Arial"/>
        </w:rPr>
        <w:t>ospital</w:t>
      </w:r>
      <w:r w:rsidR="003856AE">
        <w:rPr>
          <w:rFonts w:ascii="Arial" w:eastAsia="Arial" w:hAnsi="Arial" w:cs="Arial"/>
        </w:rPr>
        <w:t xml:space="preserve"> teams</w:t>
      </w:r>
      <w:r>
        <w:rPr>
          <w:rFonts w:ascii="Arial" w:eastAsia="Arial" w:hAnsi="Arial" w:cs="Arial"/>
        </w:rPr>
        <w:t xml:space="preserve"> will share ideas and best practice </w:t>
      </w:r>
      <w:r w:rsidR="003856AE">
        <w:rPr>
          <w:rFonts w:ascii="Arial" w:eastAsia="Arial" w:hAnsi="Arial" w:cs="Arial"/>
        </w:rPr>
        <w:t>and</w:t>
      </w:r>
      <w:r>
        <w:rPr>
          <w:rFonts w:ascii="Arial" w:eastAsia="Arial" w:hAnsi="Arial" w:cs="Arial"/>
        </w:rPr>
        <w:t xml:space="preserve"> learn how to overcome challenges through regular national collaborative events</w:t>
      </w:r>
      <w:r w:rsidR="003856AE">
        <w:rPr>
          <w:rFonts w:ascii="Arial" w:eastAsia="Arial" w:hAnsi="Arial" w:cs="Arial"/>
        </w:rPr>
        <w:t xml:space="preserve"> plus </w:t>
      </w:r>
      <w:r>
        <w:rPr>
          <w:rFonts w:ascii="Arial" w:eastAsia="Arial" w:hAnsi="Arial" w:cs="Arial"/>
        </w:rPr>
        <w:t>individual coaching to help the</w:t>
      </w:r>
      <w:r w:rsidR="00631927">
        <w:rPr>
          <w:rFonts w:ascii="Arial" w:eastAsia="Arial" w:hAnsi="Arial" w:cs="Arial"/>
        </w:rPr>
        <w:t>m on their improvement journey.</w:t>
      </w:r>
    </w:p>
    <w:p w:rsidR="002B7231" w:rsidRDefault="002B7231">
      <w:pPr>
        <w:rPr>
          <w:rFonts w:ascii="Arial" w:eastAsia="Arial" w:hAnsi="Arial" w:cs="Arial"/>
        </w:rPr>
      </w:pPr>
    </w:p>
    <w:p w:rsidR="002B7231" w:rsidRDefault="00550F77">
      <w:pPr>
        <w:rPr>
          <w:rFonts w:ascii="Arial" w:eastAsia="Arial" w:hAnsi="Arial" w:cs="Arial"/>
        </w:rPr>
      </w:pPr>
      <w:r>
        <w:rPr>
          <w:rFonts w:ascii="Arial" w:eastAsia="Arial" w:hAnsi="Arial" w:cs="Arial"/>
        </w:rPr>
        <w:t xml:space="preserve">Register your interest in joining the CholeQuIC-ER by emailing </w:t>
      </w:r>
      <w:hyperlink r:id="rId7">
        <w:r>
          <w:rPr>
            <w:rFonts w:ascii="Arial" w:eastAsia="Arial" w:hAnsi="Arial" w:cs="Arial"/>
            <w:color w:val="5F497A"/>
            <w:u w:val="single"/>
          </w:rPr>
          <w:t>cholequic@rcseng.ac.uk</w:t>
        </w:r>
      </w:hyperlink>
      <w:r>
        <w:rPr>
          <w:rFonts w:ascii="Arial" w:eastAsia="Arial" w:hAnsi="Arial" w:cs="Arial"/>
        </w:rPr>
        <w:t xml:space="preserve">. </w:t>
      </w:r>
    </w:p>
    <w:p w:rsidR="002B7231" w:rsidRDefault="002B7231"/>
    <w:p w:rsidR="002B7231" w:rsidRDefault="002B7231"/>
    <w:p w:rsidR="002B7231" w:rsidRDefault="002B7231"/>
    <w:p w:rsidR="002B7231" w:rsidRDefault="002B7231"/>
    <w:p w:rsidR="002B7231" w:rsidRDefault="002B7231"/>
    <w:p w:rsidR="002B7231" w:rsidRDefault="002B7231"/>
    <w:sectPr w:rsidR="002B7231">
      <w:footerReference w:type="default" r:id="rId8"/>
      <w:headerReference w:type="first" r:id="rId9"/>
      <w:footerReference w:type="first" r:id="rId10"/>
      <w:pgSz w:w="11920" w:h="16840"/>
      <w:pgMar w:top="2835" w:right="782" w:bottom="289" w:left="85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038" w:rsidRDefault="00CC1038">
      <w:pPr>
        <w:spacing w:line="240" w:lineRule="auto"/>
      </w:pPr>
      <w:r>
        <w:separator/>
      </w:r>
    </w:p>
  </w:endnote>
  <w:endnote w:type="continuationSeparator" w:id="0">
    <w:p w:rsidR="00CC1038" w:rsidRDefault="00CC1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w:altName w:val="Arial"/>
    <w:panose1 w:val="00000000000000000000"/>
    <w:charset w:val="00"/>
    <w:family w:val="modern"/>
    <w:notTrueType/>
    <w:pitch w:val="variable"/>
    <w:sig w:usb0="00000001" w:usb1="5000204A" w:usb2="00000000" w:usb3="00000000" w:csb0="0000009B" w:csb1="00000000"/>
  </w:font>
  <w:font w:name="FS Albert Light">
    <w:altName w:val="Segoe UI"/>
    <w:panose1 w:val="00000000000000000000"/>
    <w:charset w:val="00"/>
    <w:family w:val="modern"/>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S Albert Thin">
    <w:altName w:val="Arial"/>
    <w:panose1 w:val="00000000000000000000"/>
    <w:charset w:val="00"/>
    <w:family w:val="modern"/>
    <w:notTrueType/>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31" w:rsidRDefault="002B7231">
    <w:pPr>
      <w:pBdr>
        <w:top w:val="nil"/>
        <w:left w:val="nil"/>
        <w:bottom w:val="nil"/>
        <w:right w:val="nil"/>
        <w:between w:val="nil"/>
      </w:pBdr>
      <w:tabs>
        <w:tab w:val="center" w:pos="4513"/>
        <w:tab w:val="right" w:pos="9026"/>
      </w:tabs>
      <w:rPr>
        <w:color w:val="404040"/>
      </w:rPr>
    </w:pPr>
  </w:p>
  <w:p w:rsidR="002B7231" w:rsidRDefault="002B7231">
    <w:pPr>
      <w:pBdr>
        <w:top w:val="nil"/>
        <w:left w:val="nil"/>
        <w:bottom w:val="nil"/>
        <w:right w:val="nil"/>
        <w:between w:val="nil"/>
      </w:pBdr>
      <w:tabs>
        <w:tab w:val="center" w:pos="4513"/>
        <w:tab w:val="right" w:pos="9026"/>
      </w:tabs>
      <w:rPr>
        <w:color w:val="4040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31" w:rsidRDefault="00550F77">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0" distR="0" simplePos="0" relativeHeight="251660288" behindDoc="1" locked="0" layoutInCell="1" hidden="0" allowOverlap="1" wp14:anchorId="25083ED5" wp14:editId="485F3E68">
              <wp:simplePos x="0" y="0"/>
              <wp:positionH relativeFrom="column">
                <wp:posOffset>-1130934</wp:posOffset>
              </wp:positionH>
              <wp:positionV relativeFrom="paragraph">
                <wp:posOffset>313691</wp:posOffset>
              </wp:positionV>
              <wp:extent cx="8311515" cy="1692910"/>
              <wp:effectExtent l="0" t="0" r="13335" b="21590"/>
              <wp:wrapNone/>
              <wp:docPr id="18" name="Rectangle 18"/>
              <wp:cNvGraphicFramePr/>
              <a:graphic xmlns:a="http://schemas.openxmlformats.org/drawingml/2006/main">
                <a:graphicData uri="http://schemas.microsoft.com/office/word/2010/wordprocessingShape">
                  <wps:wsp>
                    <wps:cNvSpPr/>
                    <wps:spPr>
                      <a:xfrm>
                        <a:off x="0" y="0"/>
                        <a:ext cx="8311515" cy="1692910"/>
                      </a:xfrm>
                      <a:prstGeom prst="rect">
                        <a:avLst/>
                      </a:prstGeom>
                      <a:solidFill>
                        <a:srgbClr val="49C5B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E9236" id="Rectangle 18" o:spid="_x0000_s1026" style="position:absolute;margin-left:-89.05pt;margin-top:24.7pt;width:654.45pt;height:133.3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" fillcolor="#49c5b1" strokecolor="white [3212]" strokeweight="2pt"/>
          </w:pict>
        </mc:Fallback>
      </mc:AlternateContent>
    </w:r>
  </w:p>
  <w:p w:rsidR="002B7231" w:rsidRDefault="00550F77">
    <w:pPr>
      <w:pBdr>
        <w:top w:val="nil"/>
        <w:left w:val="nil"/>
        <w:bottom w:val="nil"/>
        <w:right w:val="nil"/>
        <w:between w:val="nil"/>
      </w:pBdr>
      <w:tabs>
        <w:tab w:val="center" w:pos="4513"/>
        <w:tab w:val="right" w:pos="9026"/>
      </w:tabs>
      <w:jc w:val="center"/>
      <w:rPr>
        <w:color w:val="FFFFFF"/>
      </w:rPr>
    </w:pPr>
    <w:r>
      <w:rPr>
        <w:color w:val="FFFFFF"/>
      </w:rPr>
      <w:br/>
      <w:t>#CholeQuIC</w:t>
    </w:r>
    <w:r w:rsidR="006C012A">
      <w:rPr>
        <w:color w:val="FFFFFF"/>
      </w:rPr>
      <w:t>-ER</w:t>
    </w:r>
    <w:r>
      <w:rPr>
        <w:color w:val="FFFFFF"/>
      </w:rPr>
      <w:t xml:space="preserve">                  #TryQI</w:t>
    </w:r>
  </w:p>
  <w:p w:rsidR="002B7231" w:rsidRDefault="002B7231">
    <w:pPr>
      <w:pBdr>
        <w:top w:val="nil"/>
        <w:left w:val="nil"/>
        <w:bottom w:val="nil"/>
        <w:right w:val="nil"/>
        <w:between w:val="nil"/>
      </w:pBdr>
      <w:tabs>
        <w:tab w:val="center" w:pos="4513"/>
        <w:tab w:val="right" w:pos="9026"/>
      </w:tabs>
      <w:jc w:val="center"/>
      <w:rPr>
        <w:color w:val="FFFFFF"/>
      </w:rPr>
    </w:pPr>
  </w:p>
  <w:p w:rsidR="002B7231" w:rsidRDefault="00550F77">
    <w:pPr>
      <w:jc w:val="center"/>
    </w:pPr>
    <w:r>
      <w:rPr>
        <w:color w:val="FFFFFF"/>
      </w:rPr>
      <w:t xml:space="preserve">For further information please contact Sheena MacSween at </w:t>
    </w:r>
    <w:hyperlink r:id="rId1">
      <w:r>
        <w:rPr>
          <w:color w:val="5F497A"/>
          <w:u w:val="single"/>
        </w:rPr>
        <w:t>cholequic@rcseng.ac.uk</w:t>
      </w:r>
    </w:hyperlink>
    <w:r>
      <w:rPr>
        <w:color w:val="FFFFFF"/>
      </w:rPr>
      <w:t xml:space="preserve">  </w:t>
    </w:r>
    <w:r>
      <w:rPr>
        <w:color w:val="FFFFFF"/>
      </w:rPr>
      <w:br/>
    </w:r>
    <w:r>
      <w:rPr>
        <w:color w:val="FFFFFF"/>
      </w:rPr>
      <w:br/>
    </w:r>
    <w:hyperlink r:id="rId2">
      <w:r>
        <w:rPr>
          <w:color w:val="5F497A"/>
          <w:u w:val="single"/>
        </w:rPr>
        <w:t>www.rcseng.ac.uk/cholequic</w:t>
      </w:r>
    </w:hyperlink>
  </w:p>
  <w:p w:rsidR="002B7231" w:rsidRDefault="002B7231">
    <w:pPr>
      <w:pBdr>
        <w:top w:val="nil"/>
        <w:left w:val="nil"/>
        <w:bottom w:val="nil"/>
        <w:right w:val="nil"/>
        <w:between w:val="nil"/>
      </w:pBdr>
      <w:tabs>
        <w:tab w:val="center" w:pos="4513"/>
        <w:tab w:val="right" w:pos="9026"/>
      </w:tabs>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038" w:rsidRDefault="00CC1038">
      <w:pPr>
        <w:spacing w:line="240" w:lineRule="auto"/>
      </w:pPr>
      <w:r>
        <w:separator/>
      </w:r>
    </w:p>
  </w:footnote>
  <w:footnote w:type="continuationSeparator" w:id="0">
    <w:p w:rsidR="00CC1038" w:rsidRDefault="00CC10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
      <w:tblW w:w="3882" w:type="dxa"/>
      <w:tblBorders>
        <w:left w:val="single" w:sz="18" w:space="0" w:color="FFFFFF"/>
      </w:tblBorders>
      <w:tblLayout w:type="fixed"/>
      <w:tblLook w:val="0400" w:firstRow="0" w:lastRow="0" w:firstColumn="0" w:lastColumn="0" w:noHBand="0" w:noVBand="1"/>
    </w:tblPr>
    <w:tblGrid>
      <w:gridCol w:w="3508"/>
      <w:gridCol w:w="374"/>
    </w:tblGrid>
    <w:tr w:rsidR="002B7231">
      <w:trPr>
        <w:gridAfter w:val="1"/>
        <w:wAfter w:w="374" w:type="dxa"/>
        <w:trHeight w:val="20"/>
      </w:trPr>
      <w:tc>
        <w:tcPr>
          <w:tcW w:w="3508" w:type="dxa"/>
          <w:tcMar>
            <w:top w:w="216" w:type="dxa"/>
            <w:left w:w="115" w:type="dxa"/>
            <w:bottom w:w="216" w:type="dxa"/>
            <w:right w:w="115" w:type="dxa"/>
          </w:tcMar>
        </w:tcPr>
        <w:p w:rsidR="002B7231" w:rsidRDefault="006C012A">
          <w:pPr>
            <w:widowControl w:val="0"/>
            <w:pBdr>
              <w:top w:val="nil"/>
              <w:left w:val="nil"/>
              <w:bottom w:val="nil"/>
              <w:right w:val="nil"/>
              <w:between w:val="nil"/>
            </w:pBdr>
            <w:spacing w:after="120" w:line="271" w:lineRule="auto"/>
            <w:ind w:right="102"/>
            <w:rPr>
              <w:rFonts w:ascii="FS Albert" w:eastAsia="FS Albert" w:hAnsi="FS Albert" w:cs="FS Albert"/>
              <w:color w:val="FFFFFF"/>
              <w:sz w:val="24"/>
              <w:szCs w:val="24"/>
            </w:rPr>
          </w:pPr>
          <w:r>
            <w:rPr>
              <w:noProof/>
            </w:rPr>
            <mc:AlternateContent>
              <mc:Choice Requires="wps">
                <w:drawing>
                  <wp:anchor distT="0" distB="0" distL="114300" distR="114300" simplePos="0" relativeHeight="251658240" behindDoc="0" locked="0" layoutInCell="1" hidden="0" allowOverlap="1" wp14:anchorId="38EAAED8" wp14:editId="1B6FBF34">
                    <wp:simplePos x="0" y="0"/>
                    <wp:positionH relativeFrom="column">
                      <wp:posOffset>-704215</wp:posOffset>
                    </wp:positionH>
                    <wp:positionV relativeFrom="paragraph">
                      <wp:posOffset>-594360</wp:posOffset>
                    </wp:positionV>
                    <wp:extent cx="7822565" cy="2286000"/>
                    <wp:effectExtent l="0" t="0" r="26035" b="19050"/>
                    <wp:wrapNone/>
                    <wp:docPr id="17" name="Rectangle 17"/>
                    <wp:cNvGraphicFramePr/>
                    <a:graphic xmlns:a="http://schemas.openxmlformats.org/drawingml/2006/main">
                      <a:graphicData uri="http://schemas.microsoft.com/office/word/2010/wordprocessingShape">
                        <wps:wsp>
                          <wps:cNvSpPr/>
                          <wps:spPr>
                            <a:xfrm>
                              <a:off x="0" y="0"/>
                              <a:ext cx="7822565" cy="2286000"/>
                            </a:xfrm>
                            <a:prstGeom prst="rect">
                              <a:avLst/>
                            </a:prstGeom>
                            <a:solidFill>
                              <a:srgbClr val="49C5B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2489" w:type="pct"/>
                                  <w:tblInd w:w="1108" w:type="dxa"/>
                                  <w:tblBorders>
                                    <w:left w:val="single" w:sz="18" w:space="0" w:color="FFFFFF" w:themeColor="background1"/>
                                  </w:tblBorders>
                                  <w:tblLook w:val="04A0" w:firstRow="1" w:lastRow="0" w:firstColumn="1" w:lastColumn="0" w:noHBand="0" w:noVBand="1"/>
                                </w:tblPr>
                                <w:tblGrid>
                                  <w:gridCol w:w="2432"/>
                                  <w:gridCol w:w="3659"/>
                                </w:tblGrid>
                                <w:tr w:rsidR="001372F9" w:rsidTr="00264EB0">
                                  <w:trPr>
                                    <w:gridAfter w:val="1"/>
                                    <w:wAfter w:w="3584" w:type="dxa"/>
                                    <w:trHeight w:val="76"/>
                                  </w:trPr>
                                  <w:tc>
                                    <w:tcPr>
                                      <w:tcW w:w="2382" w:type="dxa"/>
                                      <w:tcMar>
                                        <w:top w:w="216" w:type="dxa"/>
                                        <w:left w:w="115" w:type="dxa"/>
                                        <w:bottom w:w="216" w:type="dxa"/>
                                        <w:right w:w="115" w:type="dxa"/>
                                      </w:tcMar>
                                    </w:tcPr>
                                    <w:p w:rsidR="001372F9" w:rsidRPr="00BD4C73" w:rsidRDefault="00CC1038" w:rsidP="001372F9">
                                      <w:pPr>
                                        <w:pStyle w:val="NoSpacing"/>
                                        <w:rPr>
                                          <w:rFonts w:cs="Times New Roman"/>
                                          <w:b w:val="0"/>
                                          <w:color w:val="FFFFFF" w:themeColor="background1"/>
                                        </w:rPr>
                                      </w:pPr>
                                    </w:p>
                                  </w:tc>
                                  <w:bookmarkStart w:id="1" w:name="_GoBack"/>
                                  <w:bookmarkEnd w:id="1"/>
                                </w:tr>
                                <w:tr w:rsidR="001372F9" w:rsidTr="00264EB0">
                                  <w:trPr>
                                    <w:trHeight w:val="517"/>
                                  </w:trPr>
                                  <w:tc>
                                    <w:tcPr>
                                      <w:tcW w:w="5966" w:type="dxa"/>
                                      <w:gridSpan w:val="2"/>
                                    </w:tcPr>
                                    <w:p w:rsidR="001372F9" w:rsidRPr="00F326E3" w:rsidRDefault="00550F77" w:rsidP="001372F9">
                                      <w:pPr>
                                        <w:pStyle w:val="NoSpacing"/>
                                        <w:rPr>
                                          <w:rFonts w:ascii="Georgia" w:hAnsi="Georgia" w:cs="Times New Roman"/>
                                          <w:b w:val="0"/>
                                          <w:color w:val="FFFFFF" w:themeColor="background1"/>
                                          <w:sz w:val="80"/>
                                          <w:szCs w:val="80"/>
                                        </w:rPr>
                                      </w:pPr>
                                      <w:r w:rsidRPr="00F326E3">
                                        <w:rPr>
                                          <w:rFonts w:ascii="Georgia" w:hAnsi="Georgia" w:cs="Times New Roman"/>
                                          <w:b w:val="0"/>
                                          <w:color w:val="FFFFFF" w:themeColor="background1"/>
                                          <w:sz w:val="80"/>
                                          <w:szCs w:val="80"/>
                                        </w:rPr>
                                        <w:t>Royal College of Surgeons</w:t>
                                      </w:r>
                                    </w:p>
                                    <w:p w:rsidR="001372F9" w:rsidRPr="00F326E3" w:rsidRDefault="00CC1038" w:rsidP="00F326E3">
                                      <w:pPr>
                                        <w:pStyle w:val="Subtitle"/>
                                        <w:rPr>
                                          <w:b w:val="0"/>
                                          <w:sz w:val="44"/>
                                          <w:szCs w:val="44"/>
                                        </w:rPr>
                                      </w:pPr>
                                    </w:p>
                                  </w:tc>
                                </w:tr>
                                <w:tr w:rsidR="001372F9" w:rsidTr="00264EB0">
                                  <w:trPr>
                                    <w:trHeight w:val="76"/>
                                  </w:trPr>
                                  <w:tc>
                                    <w:tcPr>
                                      <w:tcW w:w="5966" w:type="dxa"/>
                                      <w:gridSpan w:val="2"/>
                                      <w:tcMar>
                                        <w:top w:w="216" w:type="dxa"/>
                                        <w:left w:w="115" w:type="dxa"/>
                                        <w:bottom w:w="216" w:type="dxa"/>
                                        <w:right w:w="115" w:type="dxa"/>
                                      </w:tcMar>
                                    </w:tcPr>
                                    <w:p w:rsidR="001372F9" w:rsidRPr="00A4503C" w:rsidRDefault="00CC1038" w:rsidP="001372F9">
                                      <w:pPr>
                                        <w:pStyle w:val="NoSpacing"/>
                                        <w:rPr>
                                          <w:rFonts w:ascii="Cambria" w:hAnsi="Cambria" w:cs="Times New Roman"/>
                                        </w:rPr>
                                      </w:pPr>
                                    </w:p>
                                  </w:tc>
                                </w:tr>
                              </w:tbl>
                              <w:p w:rsidR="00BD4C73" w:rsidRPr="00BD4C73" w:rsidRDefault="00CC1038" w:rsidP="00BD4C73">
                                <w:pPr>
                                  <w:jc w:val="center"/>
                                  <w:rPr>
                                    <w:color w:val="31849B"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AAED8" id="Rectangle 17" o:spid="_x0000_s1026" style="position:absolute;margin-left:-55.45pt;margin-top:-46.8pt;width:615.95pt;height:18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" fillcolor="#49c5b1" strokecolor="white [3212]" strokeweight="2pt">
                    <v:textbox>
                      <w:txbxContent>
                        <w:tbl>
                          <w:tblPr>
                            <w:tblW w:w="2489" w:type="pct"/>
                            <w:tblInd w:w="1108" w:type="dxa"/>
                            <w:tblBorders>
                              <w:left w:val="single" w:sz="18" w:space="0" w:color="FFFFFF" w:themeColor="background1"/>
                            </w:tblBorders>
                            <w:tblLook w:val="04A0" w:firstRow="1" w:lastRow="0" w:firstColumn="1" w:lastColumn="0" w:noHBand="0" w:noVBand="1"/>
                          </w:tblPr>
                          <w:tblGrid>
                            <w:gridCol w:w="2432"/>
                            <w:gridCol w:w="3659"/>
                          </w:tblGrid>
                          <w:tr w:rsidR="001372F9" w:rsidTr="00264EB0">
                            <w:trPr>
                              <w:gridAfter w:val="1"/>
                              <w:wAfter w:w="3584" w:type="dxa"/>
                              <w:trHeight w:val="76"/>
                            </w:trPr>
                            <w:tc>
                              <w:tcPr>
                                <w:tcW w:w="2382" w:type="dxa"/>
                                <w:tcMar>
                                  <w:top w:w="216" w:type="dxa"/>
                                  <w:left w:w="115" w:type="dxa"/>
                                  <w:bottom w:w="216" w:type="dxa"/>
                                  <w:right w:w="115" w:type="dxa"/>
                                </w:tcMar>
                              </w:tcPr>
                              <w:p w:rsidR="001372F9" w:rsidRPr="00BD4C73" w:rsidRDefault="00CC1038" w:rsidP="001372F9">
                                <w:pPr>
                                  <w:pStyle w:val="NoSpacing"/>
                                  <w:rPr>
                                    <w:rFonts w:cs="Times New Roman"/>
                                    <w:b w:val="0"/>
                                    <w:color w:val="FFFFFF" w:themeColor="background1"/>
                                  </w:rPr>
                                </w:pPr>
                              </w:p>
                            </w:tc>
                            <w:bookmarkStart w:id="2" w:name="_GoBack"/>
                            <w:bookmarkEnd w:id="2"/>
                          </w:tr>
                          <w:tr w:rsidR="001372F9" w:rsidTr="00264EB0">
                            <w:trPr>
                              <w:trHeight w:val="517"/>
                            </w:trPr>
                            <w:tc>
                              <w:tcPr>
                                <w:tcW w:w="5966" w:type="dxa"/>
                                <w:gridSpan w:val="2"/>
                              </w:tcPr>
                              <w:p w:rsidR="001372F9" w:rsidRPr="00F326E3" w:rsidRDefault="00550F77" w:rsidP="001372F9">
                                <w:pPr>
                                  <w:pStyle w:val="NoSpacing"/>
                                  <w:rPr>
                                    <w:rFonts w:ascii="Georgia" w:hAnsi="Georgia" w:cs="Times New Roman"/>
                                    <w:b w:val="0"/>
                                    <w:color w:val="FFFFFF" w:themeColor="background1"/>
                                    <w:sz w:val="80"/>
                                    <w:szCs w:val="80"/>
                                  </w:rPr>
                                </w:pPr>
                                <w:r w:rsidRPr="00F326E3">
                                  <w:rPr>
                                    <w:rFonts w:ascii="Georgia" w:hAnsi="Georgia" w:cs="Times New Roman"/>
                                    <w:b w:val="0"/>
                                    <w:color w:val="FFFFFF" w:themeColor="background1"/>
                                    <w:sz w:val="80"/>
                                    <w:szCs w:val="80"/>
                                  </w:rPr>
                                  <w:t>Royal College of Surgeons</w:t>
                                </w:r>
                              </w:p>
                              <w:p w:rsidR="001372F9" w:rsidRPr="00F326E3" w:rsidRDefault="00CC1038" w:rsidP="00F326E3">
                                <w:pPr>
                                  <w:pStyle w:val="Subtitle"/>
                                  <w:rPr>
                                    <w:b w:val="0"/>
                                    <w:sz w:val="44"/>
                                    <w:szCs w:val="44"/>
                                  </w:rPr>
                                </w:pPr>
                              </w:p>
                            </w:tc>
                          </w:tr>
                          <w:tr w:rsidR="001372F9" w:rsidTr="00264EB0">
                            <w:trPr>
                              <w:trHeight w:val="76"/>
                            </w:trPr>
                            <w:tc>
                              <w:tcPr>
                                <w:tcW w:w="5966" w:type="dxa"/>
                                <w:gridSpan w:val="2"/>
                                <w:tcMar>
                                  <w:top w:w="216" w:type="dxa"/>
                                  <w:left w:w="115" w:type="dxa"/>
                                  <w:bottom w:w="216" w:type="dxa"/>
                                  <w:right w:w="115" w:type="dxa"/>
                                </w:tcMar>
                              </w:tcPr>
                              <w:p w:rsidR="001372F9" w:rsidRPr="00A4503C" w:rsidRDefault="00CC1038" w:rsidP="001372F9">
                                <w:pPr>
                                  <w:pStyle w:val="NoSpacing"/>
                                  <w:rPr>
                                    <w:rFonts w:ascii="Cambria" w:hAnsi="Cambria" w:cs="Times New Roman"/>
                                  </w:rPr>
                                </w:pPr>
                              </w:p>
                            </w:tc>
                          </w:tr>
                        </w:tbl>
                        <w:p w:rsidR="00BD4C73" w:rsidRPr="00BD4C73" w:rsidRDefault="00CC1038" w:rsidP="00BD4C73">
                          <w:pPr>
                            <w:jc w:val="center"/>
                            <w:rPr>
                              <w:color w:val="31849B" w:themeColor="accent5" w:themeShade="BF"/>
                            </w:rPr>
                          </w:pPr>
                        </w:p>
                      </w:txbxContent>
                    </v:textbox>
                  </v:rect>
                </w:pict>
              </mc:Fallback>
            </mc:AlternateContent>
          </w:r>
        </w:p>
      </w:tc>
    </w:tr>
    <w:tr w:rsidR="002B7231">
      <w:trPr>
        <w:trHeight w:val="220"/>
      </w:trPr>
      <w:tc>
        <w:tcPr>
          <w:tcW w:w="3882" w:type="dxa"/>
          <w:gridSpan w:val="2"/>
        </w:tcPr>
        <w:p w:rsidR="002B7231" w:rsidRDefault="002B7231">
          <w:pPr>
            <w:widowControl w:val="0"/>
            <w:pBdr>
              <w:top w:val="nil"/>
              <w:left w:val="nil"/>
              <w:bottom w:val="nil"/>
              <w:right w:val="nil"/>
              <w:between w:val="nil"/>
            </w:pBdr>
            <w:spacing w:after="120" w:line="271" w:lineRule="auto"/>
            <w:ind w:right="102"/>
            <w:rPr>
              <w:rFonts w:ascii="FS Albert Thin" w:eastAsia="FS Albert Thin" w:hAnsi="FS Albert Thin" w:cs="FS Albert Thin"/>
              <w:color w:val="FFFFFF"/>
              <w:sz w:val="44"/>
              <w:szCs w:val="44"/>
            </w:rPr>
          </w:pPr>
        </w:p>
      </w:tc>
    </w:tr>
    <w:tr w:rsidR="002B7231">
      <w:trPr>
        <w:trHeight w:val="20"/>
      </w:trPr>
      <w:tc>
        <w:tcPr>
          <w:tcW w:w="3882" w:type="dxa"/>
          <w:gridSpan w:val="2"/>
          <w:tcMar>
            <w:top w:w="216" w:type="dxa"/>
            <w:left w:w="115" w:type="dxa"/>
            <w:bottom w:w="216" w:type="dxa"/>
            <w:right w:w="115" w:type="dxa"/>
          </w:tcMar>
        </w:tcPr>
        <w:p w:rsidR="002B7231" w:rsidRDefault="002B7231">
          <w:pPr>
            <w:widowControl w:val="0"/>
            <w:pBdr>
              <w:top w:val="nil"/>
              <w:left w:val="nil"/>
              <w:bottom w:val="nil"/>
              <w:right w:val="nil"/>
              <w:between w:val="nil"/>
            </w:pBdr>
            <w:spacing w:after="120" w:line="271" w:lineRule="auto"/>
            <w:ind w:right="102"/>
            <w:rPr>
              <w:rFonts w:ascii="Cambria" w:eastAsia="Cambria" w:hAnsi="Cambria" w:cs="Cambria"/>
              <w:b/>
              <w:color w:val="31849B"/>
              <w:sz w:val="24"/>
              <w:szCs w:val="24"/>
            </w:rPr>
          </w:pPr>
        </w:p>
      </w:tc>
    </w:tr>
  </w:tbl>
  <w:p w:rsidR="002B7231" w:rsidRPr="006C012A" w:rsidRDefault="00893B77">
    <w:pPr>
      <w:tabs>
        <w:tab w:val="left" w:pos="8715"/>
      </w:tabs>
      <w:rPr>
        <w:color w:val="FFC000"/>
        <w:sz w:val="2"/>
        <w:szCs w:val="72"/>
      </w:rPr>
    </w:pPr>
    <w:r>
      <w:rPr>
        <w:noProof/>
      </w:rPr>
      <w:drawing>
        <wp:anchor distT="0" distB="0" distL="114300" distR="114300" simplePos="0" relativeHeight="251659264" behindDoc="0" locked="0" layoutInCell="1" hidden="0" allowOverlap="1" wp14:anchorId="73FC3079" wp14:editId="28FB44D6">
          <wp:simplePos x="0" y="0"/>
          <wp:positionH relativeFrom="column">
            <wp:posOffset>5139690</wp:posOffset>
          </wp:positionH>
          <wp:positionV relativeFrom="paragraph">
            <wp:posOffset>-821690</wp:posOffset>
          </wp:positionV>
          <wp:extent cx="1720215" cy="735618"/>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20215" cy="735618"/>
                  </a:xfrm>
                  <a:prstGeom prst="rect">
                    <a:avLst/>
                  </a:prstGeom>
                  <a:ln/>
                </pic:spPr>
              </pic:pic>
            </a:graphicData>
          </a:graphic>
        </wp:anchor>
      </w:drawing>
    </w:r>
  </w:p>
  <w:p w:rsidR="002B7231" w:rsidRDefault="002B7231">
    <w:pPr>
      <w:pBdr>
        <w:top w:val="nil"/>
        <w:left w:val="nil"/>
        <w:bottom w:val="nil"/>
        <w:right w:val="nil"/>
        <w:between w:val="nil"/>
      </w:pBdr>
      <w:tabs>
        <w:tab w:val="center" w:pos="4513"/>
        <w:tab w:val="right" w:pos="9026"/>
      </w:tabs>
      <w:rPr>
        <w:color w:val="4040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B11"/>
    <w:multiLevelType w:val="multilevel"/>
    <w:tmpl w:val="27CE4DA6"/>
    <w:lvl w:ilvl="0">
      <w:start w:val="1"/>
      <w:numFmt w:val="decimal"/>
      <w:pStyle w:val="Bulletinden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31"/>
    <w:rsid w:val="00013746"/>
    <w:rsid w:val="001F6152"/>
    <w:rsid w:val="002B7231"/>
    <w:rsid w:val="002D52CD"/>
    <w:rsid w:val="002F7A5F"/>
    <w:rsid w:val="003856AE"/>
    <w:rsid w:val="003D03F6"/>
    <w:rsid w:val="00550F77"/>
    <w:rsid w:val="005F1EBD"/>
    <w:rsid w:val="00631927"/>
    <w:rsid w:val="0064674E"/>
    <w:rsid w:val="00695B2C"/>
    <w:rsid w:val="006A0520"/>
    <w:rsid w:val="006C012A"/>
    <w:rsid w:val="007161EC"/>
    <w:rsid w:val="007976E7"/>
    <w:rsid w:val="00893B77"/>
    <w:rsid w:val="00A345B8"/>
    <w:rsid w:val="00A6754D"/>
    <w:rsid w:val="00B70EA0"/>
    <w:rsid w:val="00BF2496"/>
    <w:rsid w:val="00CC1038"/>
    <w:rsid w:val="00D74B33"/>
    <w:rsid w:val="00EB5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ECC500C-3220-47A8-8F14-CD3D2615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404040"/>
        <w:sz w:val="22"/>
        <w:szCs w:val="22"/>
        <w:lang w:val="en-GB" w:eastAsia="en-GB"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F326E3"/>
    <w:rPr>
      <w:color w:val="404040" w:themeColor="text1" w:themeTint="BF"/>
    </w:rPr>
  </w:style>
  <w:style w:type="paragraph" w:styleId="Heading1">
    <w:name w:val="heading 1"/>
    <w:aliases w:val="RCS Heading 1"/>
    <w:basedOn w:val="Normal"/>
    <w:next w:val="BodyText"/>
    <w:link w:val="Heading1Char"/>
    <w:uiPriority w:val="9"/>
    <w:qFormat/>
    <w:rsid w:val="00F326E3"/>
    <w:pPr>
      <w:keepNext/>
      <w:pageBreakBefore/>
      <w:spacing w:after="240" w:line="240" w:lineRule="auto"/>
      <w:outlineLvl w:val="0"/>
    </w:pPr>
    <w:rPr>
      <w:rFonts w:ascii="Georgia" w:hAnsi="Georgia" w:cs="Arial"/>
      <w:color w:val="49C5B1"/>
      <w:kern w:val="28"/>
      <w:sz w:val="54"/>
      <w:szCs w:val="36"/>
      <w:lang w:val="en-AU"/>
    </w:rPr>
  </w:style>
  <w:style w:type="paragraph" w:styleId="Heading2">
    <w:name w:val="heading 2"/>
    <w:aliases w:val="RCS Intro"/>
    <w:basedOn w:val="BodyText"/>
    <w:next w:val="BodyText"/>
    <w:link w:val="Heading2Char"/>
    <w:uiPriority w:val="9"/>
    <w:semiHidden/>
    <w:unhideWhenUsed/>
    <w:qFormat/>
    <w:rsid w:val="00F326E3"/>
    <w:pPr>
      <w:spacing w:after="240"/>
      <w:outlineLvl w:val="1"/>
    </w:pPr>
    <w:rPr>
      <w:rFonts w:ascii="Arial" w:eastAsiaTheme="majorEastAsia" w:hAnsi="Arial" w:cs="Arial"/>
      <w:color w:val="323232"/>
      <w:sz w:val="32"/>
      <w:szCs w:val="40"/>
      <w:lang w:val="en-AU"/>
    </w:rPr>
  </w:style>
  <w:style w:type="paragraph" w:styleId="Heading3">
    <w:name w:val="heading 3"/>
    <w:aliases w:val="RCS Sub Heading"/>
    <w:basedOn w:val="Heading2"/>
    <w:next w:val="BodyText"/>
    <w:link w:val="Heading3Char"/>
    <w:uiPriority w:val="9"/>
    <w:semiHidden/>
    <w:unhideWhenUsed/>
    <w:qFormat/>
    <w:rsid w:val="00F326E3"/>
    <w:pPr>
      <w:numPr>
        <w:ilvl w:val="2"/>
      </w:numPr>
      <w:spacing w:after="120"/>
      <w:outlineLvl w:val="2"/>
    </w:pPr>
    <w:rPr>
      <w:b/>
      <w:sz w:val="36"/>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subtitle"/>
    <w:basedOn w:val="Normal"/>
    <w:next w:val="Normal"/>
    <w:link w:val="TitleChar"/>
    <w:uiPriority w:val="10"/>
    <w:qFormat/>
    <w:rsid w:val="00F326E3"/>
    <w:pPr>
      <w:spacing w:after="300" w:line="240" w:lineRule="auto"/>
      <w:contextualSpacing/>
    </w:pPr>
    <w:rPr>
      <w:rFonts w:eastAsiaTheme="majorEastAsia" w:cstheme="majorBidi"/>
      <w:color w:val="31849B" w:themeColor="accent5" w:themeShade="BF"/>
      <w:spacing w:val="5"/>
      <w:kern w:val="28"/>
      <w:sz w:val="44"/>
      <w:szCs w:val="52"/>
    </w:rPr>
  </w:style>
  <w:style w:type="paragraph" w:styleId="Header">
    <w:name w:val="header"/>
    <w:basedOn w:val="Normal"/>
    <w:link w:val="HeaderChar"/>
    <w:uiPriority w:val="99"/>
    <w:unhideWhenUsed/>
    <w:rsid w:val="00541673"/>
    <w:pPr>
      <w:tabs>
        <w:tab w:val="center" w:pos="4513"/>
        <w:tab w:val="right" w:pos="9026"/>
      </w:tabs>
    </w:pPr>
  </w:style>
  <w:style w:type="character" w:customStyle="1" w:styleId="HeaderChar">
    <w:name w:val="Header Char"/>
    <w:basedOn w:val="DefaultParagraphFont"/>
    <w:link w:val="Header"/>
    <w:uiPriority w:val="99"/>
    <w:rsid w:val="00541673"/>
  </w:style>
  <w:style w:type="paragraph" w:styleId="Footer">
    <w:name w:val="footer"/>
    <w:basedOn w:val="Normal"/>
    <w:link w:val="FooterChar"/>
    <w:uiPriority w:val="99"/>
    <w:unhideWhenUsed/>
    <w:rsid w:val="00541673"/>
    <w:pPr>
      <w:tabs>
        <w:tab w:val="center" w:pos="4513"/>
        <w:tab w:val="right" w:pos="9026"/>
      </w:tabs>
    </w:pPr>
  </w:style>
  <w:style w:type="character" w:customStyle="1" w:styleId="FooterChar">
    <w:name w:val="Footer Char"/>
    <w:basedOn w:val="DefaultParagraphFont"/>
    <w:link w:val="Footer"/>
    <w:uiPriority w:val="99"/>
    <w:rsid w:val="00541673"/>
  </w:style>
  <w:style w:type="paragraph" w:styleId="BalloonText">
    <w:name w:val="Balloon Text"/>
    <w:basedOn w:val="Normal"/>
    <w:link w:val="BalloonTextChar"/>
    <w:uiPriority w:val="99"/>
    <w:semiHidden/>
    <w:unhideWhenUsed/>
    <w:rsid w:val="0054167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41673"/>
    <w:rPr>
      <w:rFonts w:ascii="Tahoma" w:hAnsi="Tahoma" w:cs="Tahoma"/>
      <w:sz w:val="16"/>
      <w:szCs w:val="16"/>
    </w:rPr>
  </w:style>
  <w:style w:type="character" w:customStyle="1" w:styleId="Heading1Char">
    <w:name w:val="Heading 1 Char"/>
    <w:aliases w:val="RCS Heading 1 Char"/>
    <w:basedOn w:val="DefaultParagraphFont"/>
    <w:link w:val="Heading1"/>
    <w:uiPriority w:val="99"/>
    <w:rsid w:val="00F326E3"/>
    <w:rPr>
      <w:rFonts w:ascii="Georgia" w:eastAsia="Calibri" w:hAnsi="Georgia" w:cs="Arial"/>
      <w:color w:val="49C5B1"/>
      <w:kern w:val="28"/>
      <w:sz w:val="54"/>
      <w:szCs w:val="36"/>
      <w:lang w:val="en-AU"/>
    </w:rPr>
  </w:style>
  <w:style w:type="character" w:customStyle="1" w:styleId="Heading2Char">
    <w:name w:val="Heading 2 Char"/>
    <w:aliases w:val="RCS Intro Char"/>
    <w:basedOn w:val="DefaultParagraphFont"/>
    <w:link w:val="Heading2"/>
    <w:uiPriority w:val="99"/>
    <w:rsid w:val="00F326E3"/>
    <w:rPr>
      <w:rFonts w:ascii="Arial" w:eastAsiaTheme="majorEastAsia" w:hAnsi="Arial" w:cs="Arial"/>
      <w:color w:val="323232"/>
      <w:sz w:val="32"/>
      <w:szCs w:val="40"/>
      <w:lang w:val="en-AU"/>
    </w:rPr>
  </w:style>
  <w:style w:type="paragraph" w:styleId="NoSpacing">
    <w:name w:val="No Spacing"/>
    <w:aliases w:val="Normal bold"/>
    <w:next w:val="Normal"/>
    <w:link w:val="NoSpacingChar"/>
    <w:uiPriority w:val="1"/>
    <w:rsid w:val="00F326E3"/>
    <w:pPr>
      <w:widowControl w:val="0"/>
      <w:autoSpaceDE w:val="0"/>
      <w:autoSpaceDN w:val="0"/>
      <w:adjustRightInd w:val="0"/>
      <w:spacing w:after="120" w:line="271" w:lineRule="auto"/>
      <w:ind w:right="102"/>
    </w:pPr>
    <w:rPr>
      <w:rFonts w:ascii="FS Albert" w:hAnsi="FS Albert" w:cs="FS Albert Light"/>
      <w:b/>
      <w:color w:val="31849B" w:themeColor="accent5" w:themeShade="BF"/>
      <w:sz w:val="24"/>
    </w:rPr>
  </w:style>
  <w:style w:type="character" w:customStyle="1" w:styleId="NoSpacingChar">
    <w:name w:val="No Spacing Char"/>
    <w:aliases w:val="Normal bold Char"/>
    <w:link w:val="NoSpacing"/>
    <w:uiPriority w:val="1"/>
    <w:rsid w:val="00F326E3"/>
    <w:rPr>
      <w:rFonts w:ascii="FS Albert" w:hAnsi="FS Albert" w:cs="FS Albert Light"/>
      <w:b/>
      <w:color w:val="31849B" w:themeColor="accent5" w:themeShade="BF"/>
      <w:sz w:val="24"/>
      <w:szCs w:val="22"/>
    </w:rPr>
  </w:style>
  <w:style w:type="paragraph" w:styleId="CommentText">
    <w:name w:val="annotation text"/>
    <w:basedOn w:val="Normal"/>
    <w:link w:val="CommentTextChar"/>
    <w:unhideWhenUsed/>
    <w:rsid w:val="000F639B"/>
    <w:pPr>
      <w:spacing w:before="200" w:after="200" w:line="240" w:lineRule="auto"/>
    </w:pPr>
    <w:rPr>
      <w:rFonts w:cs="Times New Roman"/>
      <w:color w:val="auto"/>
      <w:sz w:val="20"/>
      <w:szCs w:val="20"/>
      <w:lang w:eastAsia="x-none"/>
    </w:rPr>
  </w:style>
  <w:style w:type="character" w:customStyle="1" w:styleId="CommentTextChar">
    <w:name w:val="Comment Text Char"/>
    <w:basedOn w:val="DefaultParagraphFont"/>
    <w:link w:val="CommentText"/>
    <w:rsid w:val="000F639B"/>
    <w:rPr>
      <w:lang w:eastAsia="x-none"/>
    </w:rPr>
  </w:style>
  <w:style w:type="paragraph" w:customStyle="1" w:styleId="NICEnormal">
    <w:name w:val="NICE normal"/>
    <w:link w:val="NICEnormalChar"/>
    <w:rsid w:val="000F639B"/>
    <w:pPr>
      <w:spacing w:after="240" w:line="360" w:lineRule="auto"/>
    </w:pPr>
    <w:rPr>
      <w:rFonts w:ascii="Arial" w:hAnsi="Arial"/>
      <w:sz w:val="24"/>
      <w:szCs w:val="24"/>
    </w:rPr>
  </w:style>
  <w:style w:type="character" w:customStyle="1" w:styleId="NICEnormalChar">
    <w:name w:val="NICE normal Char"/>
    <w:link w:val="NICEnormal"/>
    <w:rsid w:val="000F639B"/>
    <w:rPr>
      <w:rFonts w:ascii="Arial" w:hAnsi="Arial"/>
      <w:sz w:val="24"/>
      <w:szCs w:val="24"/>
    </w:rPr>
  </w:style>
  <w:style w:type="paragraph" w:customStyle="1" w:styleId="NICEnormalsinglespacing">
    <w:name w:val="NICE normal single spacing"/>
    <w:basedOn w:val="NICEnormal"/>
    <w:link w:val="NICEnormalsinglespacingChar"/>
    <w:rsid w:val="000F639B"/>
    <w:pPr>
      <w:spacing w:line="240" w:lineRule="auto"/>
    </w:pPr>
    <w:rPr>
      <w:lang w:val="x-none" w:eastAsia="en-US"/>
    </w:rPr>
  </w:style>
  <w:style w:type="character" w:customStyle="1" w:styleId="NICEnormalsinglespacingChar">
    <w:name w:val="NICE normal single spacing Char"/>
    <w:link w:val="NICEnormalsinglespacing"/>
    <w:rsid w:val="000F639B"/>
    <w:rPr>
      <w:rFonts w:ascii="Arial" w:hAnsi="Arial"/>
      <w:sz w:val="24"/>
      <w:szCs w:val="24"/>
      <w:lang w:val="x-none" w:eastAsia="en-US"/>
    </w:rPr>
  </w:style>
  <w:style w:type="paragraph" w:customStyle="1" w:styleId="Bulletindent1">
    <w:name w:val="Bullet indent 1"/>
    <w:basedOn w:val="NICEnormal"/>
    <w:rsid w:val="000F639B"/>
    <w:pPr>
      <w:numPr>
        <w:numId w:val="1"/>
      </w:numPr>
      <w:spacing w:after="0"/>
    </w:pPr>
    <w:rPr>
      <w:lang w:eastAsia="en-US"/>
    </w:rPr>
  </w:style>
  <w:style w:type="paragraph" w:customStyle="1" w:styleId="bulletindentsinglespacing">
    <w:name w:val="bullet indent single spacing"/>
    <w:basedOn w:val="Bulletindent1"/>
    <w:rsid w:val="000F639B"/>
    <w:pPr>
      <w:numPr>
        <w:numId w:val="0"/>
      </w:numPr>
      <w:tabs>
        <w:tab w:val="num" w:pos="284"/>
      </w:tabs>
      <w:spacing w:after="120" w:line="240" w:lineRule="auto"/>
      <w:ind w:left="284" w:hanging="284"/>
    </w:pPr>
  </w:style>
  <w:style w:type="paragraph" w:styleId="ListParagraph">
    <w:name w:val="List Paragraph"/>
    <w:aliases w:val="Numbered list"/>
    <w:basedOn w:val="Normal"/>
    <w:uiPriority w:val="34"/>
    <w:qFormat/>
    <w:rsid w:val="00F326E3"/>
    <w:pPr>
      <w:tabs>
        <w:tab w:val="num" w:pos="720"/>
      </w:tabs>
      <w:ind w:left="720" w:hanging="720"/>
      <w:contextualSpacing/>
    </w:pPr>
  </w:style>
  <w:style w:type="character" w:styleId="Hyperlink">
    <w:name w:val="Hyperlink"/>
    <w:basedOn w:val="DefaultParagraphFont"/>
    <w:uiPriority w:val="99"/>
    <w:unhideWhenUsed/>
    <w:rsid w:val="00E4485D"/>
    <w:rPr>
      <w:rFonts w:ascii="FS Albert Light" w:hAnsi="FS Albert Light"/>
      <w:color w:val="5F497A" w:themeColor="accent4" w:themeShade="BF"/>
      <w:sz w:val="22"/>
      <w:u w:val="single"/>
    </w:rPr>
  </w:style>
  <w:style w:type="table" w:styleId="TableGrid">
    <w:name w:val="Table Grid"/>
    <w:basedOn w:val="TableNormal"/>
    <w:uiPriority w:val="59"/>
    <w:rsid w:val="000F63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0F639B"/>
  </w:style>
  <w:style w:type="paragraph" w:styleId="Quote">
    <w:name w:val="Quote"/>
    <w:aliases w:val="Bullet list"/>
    <w:basedOn w:val="Normal"/>
    <w:next w:val="Normal"/>
    <w:link w:val="QuoteChar"/>
    <w:uiPriority w:val="29"/>
    <w:rsid w:val="00F326E3"/>
    <w:pPr>
      <w:tabs>
        <w:tab w:val="num" w:pos="720"/>
      </w:tabs>
      <w:ind w:left="720" w:hanging="720"/>
    </w:pPr>
    <w:rPr>
      <w:iCs/>
      <w:color w:val="000000" w:themeColor="text1"/>
    </w:rPr>
  </w:style>
  <w:style w:type="character" w:customStyle="1" w:styleId="QuoteChar">
    <w:name w:val="Quote Char"/>
    <w:aliases w:val="Bullet list Char"/>
    <w:basedOn w:val="DefaultParagraphFont"/>
    <w:link w:val="Quote"/>
    <w:uiPriority w:val="29"/>
    <w:rsid w:val="00F326E3"/>
    <w:rPr>
      <w:iCs/>
      <w:color w:val="000000" w:themeColor="text1"/>
    </w:rPr>
  </w:style>
  <w:style w:type="character" w:customStyle="1" w:styleId="TitleChar">
    <w:name w:val="Title Char"/>
    <w:aliases w:val="Document subtitle Char"/>
    <w:basedOn w:val="DefaultParagraphFont"/>
    <w:link w:val="Title"/>
    <w:uiPriority w:val="10"/>
    <w:rsid w:val="00F326E3"/>
    <w:rPr>
      <w:rFonts w:ascii="FS Albert" w:eastAsiaTheme="majorEastAsia" w:hAnsi="FS Albert" w:cstheme="majorBidi"/>
      <w:color w:val="31849B" w:themeColor="accent5" w:themeShade="BF"/>
      <w:spacing w:val="5"/>
      <w:kern w:val="28"/>
      <w:sz w:val="44"/>
      <w:szCs w:val="52"/>
    </w:rPr>
  </w:style>
  <w:style w:type="paragraph" w:styleId="TOCHeading">
    <w:name w:val="TOC Heading"/>
    <w:basedOn w:val="Normal"/>
    <w:next w:val="Normal"/>
    <w:uiPriority w:val="39"/>
    <w:semiHidden/>
    <w:unhideWhenUsed/>
    <w:qFormat/>
    <w:rsid w:val="00F326E3"/>
    <w:pPr>
      <w:keepNext/>
      <w:keepLines/>
      <w:spacing w:before="480"/>
    </w:pPr>
    <w:rPr>
      <w:rFonts w:asciiTheme="majorHAnsi" w:eastAsiaTheme="majorEastAsia" w:hAnsiTheme="majorHAnsi" w:cstheme="majorBidi"/>
      <w:b/>
      <w:bCs/>
      <w:color w:val="365F91" w:themeColor="accent1" w:themeShade="BF"/>
      <w:sz w:val="28"/>
      <w:szCs w:val="28"/>
    </w:rPr>
  </w:style>
  <w:style w:type="character" w:customStyle="1" w:styleId="TitleChar1">
    <w:name w:val="Title Char1"/>
    <w:basedOn w:val="DefaultParagraphFont"/>
    <w:uiPriority w:val="10"/>
    <w:rsid w:val="00E4485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F326E3"/>
    <w:pPr>
      <w:spacing w:after="100" w:line="276" w:lineRule="auto"/>
    </w:pPr>
    <w:rPr>
      <w:rFonts w:eastAsiaTheme="minorEastAsia"/>
      <w:b/>
      <w:color w:val="31849B" w:themeColor="accent5" w:themeShade="BF"/>
      <w:lang w:val="en-US" w:eastAsia="ja-JP"/>
    </w:rPr>
  </w:style>
  <w:style w:type="paragraph" w:styleId="TOC3">
    <w:name w:val="toc 3"/>
    <w:basedOn w:val="Normal"/>
    <w:next w:val="Normal"/>
    <w:autoRedefine/>
    <w:uiPriority w:val="39"/>
    <w:unhideWhenUsed/>
    <w:rsid w:val="00F326E3"/>
    <w:pPr>
      <w:spacing w:after="100" w:line="276" w:lineRule="auto"/>
      <w:ind w:left="440"/>
    </w:pPr>
    <w:rPr>
      <w:rFonts w:eastAsiaTheme="minorEastAsia"/>
      <w:color w:val="auto"/>
      <w:lang w:val="en-US" w:eastAsia="ja-JP"/>
    </w:rPr>
  </w:style>
  <w:style w:type="character" w:customStyle="1" w:styleId="Heading3Char">
    <w:name w:val="Heading 3 Char"/>
    <w:aliases w:val="RCS Sub Heading Char"/>
    <w:basedOn w:val="DefaultParagraphFont"/>
    <w:link w:val="Heading3"/>
    <w:uiPriority w:val="99"/>
    <w:rsid w:val="00F326E3"/>
    <w:rPr>
      <w:rFonts w:ascii="Arial" w:eastAsiaTheme="majorEastAsia" w:hAnsi="Arial" w:cs="Arial"/>
      <w:b/>
      <w:color w:val="323232"/>
      <w:sz w:val="36"/>
      <w:szCs w:val="28"/>
      <w:lang w:val="en-AU"/>
    </w:rPr>
  </w:style>
  <w:style w:type="table" w:styleId="LightShading-Accent4">
    <w:name w:val="Light Shading Accent 4"/>
    <w:basedOn w:val="TableNormal"/>
    <w:uiPriority w:val="60"/>
    <w:rsid w:val="00ED60A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1">
    <w:name w:val="Heading 1 Char1"/>
    <w:basedOn w:val="DefaultParagraphFont"/>
    <w:uiPriority w:val="9"/>
    <w:rsid w:val="00F326E3"/>
    <w:rPr>
      <w:rFonts w:asciiTheme="majorHAnsi" w:eastAsiaTheme="majorEastAsia" w:hAnsiTheme="majorHAnsi" w:cstheme="majorBidi"/>
      <w:b/>
      <w:bCs/>
      <w:color w:val="31849B" w:themeColor="accent5" w:themeShade="BF"/>
      <w:sz w:val="28"/>
      <w:szCs w:val="28"/>
    </w:rPr>
  </w:style>
  <w:style w:type="character" w:customStyle="1" w:styleId="Heading2Char1">
    <w:name w:val="Heading 2 Char1"/>
    <w:basedOn w:val="DefaultParagraphFont"/>
    <w:uiPriority w:val="9"/>
    <w:rsid w:val="00F326E3"/>
    <w:rPr>
      <w:rFonts w:ascii="FS Albert" w:eastAsiaTheme="majorEastAsia" w:hAnsi="FS Albert" w:cstheme="majorBidi"/>
      <w:bCs/>
      <w:color w:val="31849B" w:themeColor="accent5" w:themeShade="BF"/>
      <w:sz w:val="24"/>
      <w:szCs w:val="26"/>
    </w:rPr>
  </w:style>
  <w:style w:type="paragraph" w:styleId="Subtitle">
    <w:name w:val="Subtitle"/>
    <w:basedOn w:val="Normal"/>
    <w:next w:val="Normal"/>
    <w:link w:val="SubtitleChar"/>
    <w:uiPriority w:val="11"/>
    <w:qFormat/>
    <w:rPr>
      <w:rFonts w:ascii="Arial" w:eastAsia="Arial" w:hAnsi="Arial" w:cs="Arial"/>
      <w:b/>
      <w:color w:val="49C5B1"/>
    </w:rPr>
  </w:style>
  <w:style w:type="character" w:customStyle="1" w:styleId="SubtitleChar">
    <w:name w:val="Subtitle Char"/>
    <w:basedOn w:val="DefaultParagraphFont"/>
    <w:link w:val="Subtitle"/>
    <w:uiPriority w:val="11"/>
    <w:rsid w:val="00F326E3"/>
    <w:rPr>
      <w:rFonts w:ascii="Arial" w:eastAsiaTheme="minorEastAsia" w:hAnsi="Arial"/>
      <w:b/>
      <w:color w:val="49C5B1"/>
    </w:rPr>
  </w:style>
  <w:style w:type="character" w:customStyle="1" w:styleId="Heading2Char2">
    <w:name w:val="Heading 2 Char2"/>
    <w:basedOn w:val="DefaultParagraphFont"/>
    <w:uiPriority w:val="9"/>
    <w:semiHidden/>
    <w:rsid w:val="00C862F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326E3"/>
    <w:pPr>
      <w:tabs>
        <w:tab w:val="left" w:pos="2835"/>
        <w:tab w:val="right" w:leader="dot" w:pos="10279"/>
      </w:tabs>
      <w:spacing w:after="100" w:line="276" w:lineRule="auto"/>
      <w:ind w:left="220"/>
    </w:pPr>
    <w:rPr>
      <w:rFonts w:eastAsiaTheme="minorEastAsia"/>
      <w:color w:val="auto"/>
      <w:lang w:val="en-US" w:eastAsia="ja-JP"/>
    </w:rPr>
  </w:style>
  <w:style w:type="character" w:styleId="Strong">
    <w:name w:val="Strong"/>
    <w:basedOn w:val="DefaultParagraphFont"/>
    <w:uiPriority w:val="22"/>
    <w:rsid w:val="00F326E3"/>
    <w:rPr>
      <w:b/>
      <w:bCs/>
    </w:rPr>
  </w:style>
  <w:style w:type="paragraph" w:customStyle="1" w:styleId="Default">
    <w:name w:val="Default"/>
    <w:rsid w:val="002B02F5"/>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C814B3"/>
    <w:pPr>
      <w:spacing w:line="240" w:lineRule="auto"/>
    </w:pPr>
    <w:rPr>
      <w:sz w:val="20"/>
      <w:szCs w:val="20"/>
    </w:rPr>
  </w:style>
  <w:style w:type="character" w:customStyle="1" w:styleId="FootnoteTextChar">
    <w:name w:val="Footnote Text Char"/>
    <w:basedOn w:val="DefaultParagraphFont"/>
    <w:link w:val="FootnoteText"/>
    <w:uiPriority w:val="99"/>
    <w:semiHidden/>
    <w:rsid w:val="00C814B3"/>
    <w:rPr>
      <w:rFonts w:ascii="FS Albert" w:hAnsi="FS Albert" w:cs="FS Albert Light"/>
      <w:color w:val="231F20"/>
    </w:rPr>
  </w:style>
  <w:style w:type="character" w:styleId="FootnoteReference">
    <w:name w:val="footnote reference"/>
    <w:basedOn w:val="DefaultParagraphFont"/>
    <w:uiPriority w:val="99"/>
    <w:semiHidden/>
    <w:unhideWhenUsed/>
    <w:rsid w:val="00C814B3"/>
    <w:rPr>
      <w:vertAlign w:val="superscript"/>
    </w:rPr>
  </w:style>
  <w:style w:type="paragraph" w:styleId="BodyText">
    <w:name w:val="Body Text"/>
    <w:basedOn w:val="Normal"/>
    <w:link w:val="BodyTextChar"/>
    <w:uiPriority w:val="99"/>
    <w:semiHidden/>
    <w:unhideWhenUsed/>
    <w:rsid w:val="00F326E3"/>
    <w:pPr>
      <w:spacing w:after="120"/>
    </w:pPr>
  </w:style>
  <w:style w:type="character" w:customStyle="1" w:styleId="BodyTextChar">
    <w:name w:val="Body Text Char"/>
    <w:basedOn w:val="DefaultParagraphFont"/>
    <w:link w:val="BodyText"/>
    <w:uiPriority w:val="99"/>
    <w:semiHidden/>
    <w:rsid w:val="00F326E3"/>
    <w:rPr>
      <w:color w:val="1F497D" w:themeColor="text2"/>
    </w:rPr>
  </w:style>
  <w:style w:type="character" w:styleId="Emphasis">
    <w:name w:val="Emphasis"/>
    <w:basedOn w:val="DefaultParagraphFont"/>
    <w:uiPriority w:val="20"/>
    <w:qFormat/>
    <w:rsid w:val="00C87B7D"/>
    <w:rPr>
      <w:i/>
      <w:iCs/>
    </w:rPr>
  </w:style>
  <w:style w:type="character" w:styleId="CommentReference">
    <w:name w:val="annotation reference"/>
    <w:basedOn w:val="DefaultParagraphFont"/>
    <w:uiPriority w:val="99"/>
    <w:semiHidden/>
    <w:unhideWhenUsed/>
    <w:rsid w:val="00D74A74"/>
    <w:rPr>
      <w:sz w:val="16"/>
      <w:szCs w:val="16"/>
    </w:rPr>
  </w:style>
  <w:style w:type="paragraph" w:styleId="CommentSubject">
    <w:name w:val="annotation subject"/>
    <w:basedOn w:val="CommentText"/>
    <w:next w:val="CommentText"/>
    <w:link w:val="CommentSubjectChar"/>
    <w:uiPriority w:val="99"/>
    <w:semiHidden/>
    <w:unhideWhenUsed/>
    <w:rsid w:val="00D74A74"/>
    <w:pPr>
      <w:spacing w:before="0" w:after="0"/>
    </w:pPr>
    <w:rPr>
      <w:rFonts w:asciiTheme="minorHAnsi" w:hAnsiTheme="minorHAnsi" w:cstheme="minorBidi"/>
      <w:b/>
      <w:bCs/>
      <w:color w:val="404040" w:themeColor="text1" w:themeTint="BF"/>
      <w:lang w:eastAsia="en-GB"/>
    </w:rPr>
  </w:style>
  <w:style w:type="character" w:customStyle="1" w:styleId="CommentSubjectChar">
    <w:name w:val="Comment Subject Char"/>
    <w:basedOn w:val="CommentTextChar"/>
    <w:link w:val="CommentSubject"/>
    <w:uiPriority w:val="99"/>
    <w:semiHidden/>
    <w:rsid w:val="00D74A74"/>
    <w:rPr>
      <w:b/>
      <w:bCs/>
      <w:color w:val="404040" w:themeColor="text1" w:themeTint="BF"/>
      <w:sz w:val="20"/>
      <w:szCs w:val="20"/>
      <w:lang w:eastAsia="x-none"/>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olequic@rcseng.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rcseng.ac.uk/cholequic" TargetMode="External"/><Relationship Id="rId1" Type="http://schemas.openxmlformats.org/officeDocument/2006/relationships/hyperlink" Target="mailto:cholequic@rcse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MacSween, Sheena</dc:creator>
  <cp:lastModifiedBy>DELL</cp:lastModifiedBy>
  <cp:revision>2</cp:revision>
  <dcterms:created xsi:type="dcterms:W3CDTF">2018-12-08T13:17:00Z</dcterms:created>
  <dcterms:modified xsi:type="dcterms:W3CDTF">2018-12-08T13:17:00Z</dcterms:modified>
</cp:coreProperties>
</file>